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4" w:rsidRPr="00146424" w:rsidRDefault="00146424" w:rsidP="00146424">
      <w:pPr>
        <w:widowControl/>
        <w:ind w:firstLineChars="198" w:firstLine="763"/>
        <w:rPr>
          <w:rFonts w:ascii="仿宋" w:eastAsia="仿宋" w:hAnsi="仿宋" w:hint="eastAsia"/>
          <w:b/>
          <w:spacing w:val="12"/>
          <w:kern w:val="0"/>
          <w:sz w:val="36"/>
          <w:szCs w:val="36"/>
        </w:rPr>
      </w:pPr>
      <w:r w:rsidRPr="00146424">
        <w:rPr>
          <w:rFonts w:ascii="仿宋" w:eastAsia="仿宋" w:hAnsi="仿宋" w:hint="eastAsia"/>
          <w:b/>
          <w:spacing w:val="12"/>
          <w:kern w:val="0"/>
          <w:sz w:val="36"/>
          <w:szCs w:val="36"/>
        </w:rPr>
        <w:t>广东省财税大数据重点实验室成果署名标注</w:t>
      </w:r>
    </w:p>
    <w:p w:rsidR="00146424" w:rsidRDefault="00146424" w:rsidP="00146424">
      <w:pPr>
        <w:widowControl/>
        <w:rPr>
          <w:rFonts w:ascii="仿宋" w:eastAsia="仿宋" w:hAnsi="仿宋" w:hint="eastAsia"/>
          <w:spacing w:val="12"/>
          <w:kern w:val="0"/>
          <w:sz w:val="30"/>
          <w:szCs w:val="30"/>
        </w:rPr>
      </w:pPr>
    </w:p>
    <w:p w:rsidR="00146424" w:rsidRDefault="00146424" w:rsidP="00146424">
      <w:pPr>
        <w:widowControl/>
        <w:ind w:firstLineChars="198" w:firstLine="642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>成果署名单位：</w:t>
      </w:r>
    </w:p>
    <w:p w:rsidR="00146424" w:rsidRPr="00C554F4" w:rsidRDefault="00146424" w:rsidP="00146424">
      <w:pPr>
        <w:widowControl/>
        <w:ind w:firstLineChars="198" w:firstLine="642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>中文署名单位为：广东省财税大数据重点实验室，广州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中国</w:t>
      </w: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 xml:space="preserve">，邮编510320；英文署名单位为： Guangdong Provincial Key Laboratory of Public Finance and Taxation with Big Data 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 xml:space="preserve">   </w:t>
      </w: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>Application,  Guangzhou, China PC510320。</w:t>
      </w:r>
    </w:p>
    <w:p w:rsidR="00146424" w:rsidRDefault="00146424" w:rsidP="00146424">
      <w:pPr>
        <w:widowControl/>
        <w:ind w:firstLineChars="200" w:firstLine="648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>项目资助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标注</w:t>
      </w:r>
      <w:r w:rsidRPr="00C554F4">
        <w:rPr>
          <w:rFonts w:ascii="仿宋" w:eastAsia="仿宋" w:hAnsi="仿宋" w:hint="eastAsia"/>
          <w:spacing w:val="12"/>
          <w:kern w:val="0"/>
          <w:sz w:val="30"/>
          <w:szCs w:val="30"/>
        </w:rPr>
        <w:t>：</w:t>
      </w:r>
    </w:p>
    <w:p w:rsidR="00146424" w:rsidRPr="00FB4C0D" w:rsidRDefault="00146424" w:rsidP="00146424">
      <w:pPr>
        <w:widowControl/>
        <w:ind w:left="1" w:firstLineChars="200" w:firstLine="648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spacing w:val="12"/>
          <w:kern w:val="0"/>
          <w:sz w:val="30"/>
          <w:szCs w:val="30"/>
        </w:rPr>
        <w:t>中文</w:t>
      </w:r>
      <w:r w:rsidRPr="00FB4C0D">
        <w:rPr>
          <w:rFonts w:ascii="仿宋" w:eastAsia="仿宋" w:hAnsi="仿宋" w:hint="eastAsia"/>
          <w:spacing w:val="12"/>
          <w:kern w:val="0"/>
          <w:sz w:val="30"/>
          <w:szCs w:val="30"/>
        </w:rPr>
        <w:t>“广东省财税大数据重点实验室开放基金资助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”；英文“</w:t>
      </w:r>
      <w:r w:rsidRPr="00EB66F4">
        <w:rPr>
          <w:rFonts w:ascii="仿宋" w:eastAsia="仿宋" w:hAnsi="仿宋" w:hint="eastAsia"/>
          <w:spacing w:val="12"/>
          <w:kern w:val="0"/>
          <w:sz w:val="30"/>
          <w:szCs w:val="30"/>
        </w:rPr>
        <w:t xml:space="preserve">Open Foundation of </w:t>
      </w:r>
      <w:r w:rsidRPr="00EB66F4">
        <w:rPr>
          <w:rFonts w:ascii="仿宋" w:eastAsia="仿宋" w:hAnsi="仿宋"/>
          <w:spacing w:val="12"/>
          <w:kern w:val="0"/>
          <w:sz w:val="30"/>
          <w:szCs w:val="30"/>
        </w:rPr>
        <w:t>Guangdong Provincial Key Laboratory of Public Finance and Taxation with Big Data Application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”</w:t>
      </w:r>
      <w:r w:rsidRPr="00FB4C0D">
        <w:rPr>
          <w:rFonts w:ascii="仿宋" w:eastAsia="仿宋" w:hAnsi="仿宋" w:hint="eastAsia"/>
          <w:spacing w:val="12"/>
          <w:kern w:val="0"/>
          <w:sz w:val="30"/>
          <w:szCs w:val="30"/>
        </w:rPr>
        <w:t>。</w:t>
      </w:r>
    </w:p>
    <w:p w:rsidR="00146424" w:rsidRPr="00146424" w:rsidRDefault="00146424" w:rsidP="00146424">
      <w:pPr>
        <w:widowControl/>
        <w:jc w:val="left"/>
        <w:rPr>
          <w:rFonts w:ascii="仿宋" w:eastAsia="仿宋" w:hAnsi="仿宋" w:hint="eastAsia"/>
          <w:b/>
          <w:spacing w:val="12"/>
          <w:kern w:val="0"/>
          <w:sz w:val="30"/>
          <w:szCs w:val="30"/>
        </w:rPr>
      </w:pPr>
    </w:p>
    <w:p w:rsidR="00146424" w:rsidRDefault="00146424" w:rsidP="00146424">
      <w:pPr>
        <w:widowControl/>
        <w:jc w:val="left"/>
        <w:rPr>
          <w:rFonts w:ascii="仿宋" w:eastAsia="仿宋" w:hAnsi="仿宋" w:hint="eastAsia"/>
          <w:b/>
          <w:spacing w:val="12"/>
          <w:kern w:val="0"/>
          <w:sz w:val="30"/>
          <w:szCs w:val="30"/>
        </w:rPr>
      </w:pPr>
    </w:p>
    <w:p w:rsidR="00146424" w:rsidRDefault="00146424" w:rsidP="00146424">
      <w:pPr>
        <w:widowControl/>
        <w:jc w:val="left"/>
        <w:rPr>
          <w:rFonts w:ascii="仿宋" w:eastAsia="仿宋" w:hAnsi="仿宋" w:hint="eastAsia"/>
          <w:b/>
          <w:spacing w:val="12"/>
          <w:kern w:val="0"/>
          <w:sz w:val="30"/>
          <w:szCs w:val="30"/>
        </w:rPr>
      </w:pPr>
    </w:p>
    <w:p w:rsidR="00146424" w:rsidRDefault="00146424" w:rsidP="00146424">
      <w:pPr>
        <w:widowControl/>
        <w:jc w:val="left"/>
        <w:rPr>
          <w:rFonts w:ascii="仿宋" w:eastAsia="仿宋" w:hAnsi="仿宋"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b/>
          <w:spacing w:val="12"/>
          <w:kern w:val="0"/>
          <w:sz w:val="30"/>
          <w:szCs w:val="30"/>
        </w:rPr>
        <w:t>联系人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：周颖老师</w:t>
      </w:r>
    </w:p>
    <w:p w:rsidR="00146424" w:rsidRDefault="00146424" w:rsidP="00146424">
      <w:pPr>
        <w:widowControl/>
        <w:jc w:val="left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b/>
          <w:spacing w:val="12"/>
          <w:kern w:val="0"/>
          <w:sz w:val="30"/>
          <w:szCs w:val="30"/>
        </w:rPr>
        <w:t>联系电话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：020-84096285，18986662206</w:t>
      </w:r>
    </w:p>
    <w:p w:rsidR="00146424" w:rsidRDefault="00146424" w:rsidP="00146424">
      <w:pPr>
        <w:widowControl/>
        <w:jc w:val="left"/>
        <w:rPr>
          <w:rFonts w:ascii="仿宋" w:eastAsia="仿宋" w:hAnsi="仿宋" w:hint="eastAsia"/>
          <w:spacing w:val="12"/>
          <w:kern w:val="0"/>
          <w:sz w:val="30"/>
          <w:szCs w:val="30"/>
          <w:lang w:val="de-DE"/>
        </w:rPr>
      </w:pPr>
      <w:r>
        <w:rPr>
          <w:rFonts w:ascii="仿宋" w:eastAsia="仿宋" w:hAnsi="仿宋" w:hint="eastAsia"/>
          <w:b/>
          <w:spacing w:val="12"/>
          <w:kern w:val="0"/>
          <w:sz w:val="30"/>
          <w:szCs w:val="30"/>
          <w:lang w:val="de-DE"/>
        </w:rPr>
        <w:t>E-Mail</w:t>
      </w:r>
      <w:r>
        <w:rPr>
          <w:rFonts w:ascii="仿宋" w:eastAsia="仿宋" w:hAnsi="仿宋" w:hint="eastAsia"/>
          <w:spacing w:val="12"/>
          <w:kern w:val="0"/>
          <w:sz w:val="30"/>
          <w:szCs w:val="30"/>
          <w:lang w:val="de-DE"/>
        </w:rPr>
        <w:t>： zhouying@gdufe.edu.cn</w:t>
      </w:r>
    </w:p>
    <w:p w:rsidR="00146424" w:rsidRDefault="00146424" w:rsidP="00146424">
      <w:pPr>
        <w:widowControl/>
        <w:jc w:val="left"/>
        <w:rPr>
          <w:rFonts w:ascii="仿宋" w:eastAsia="仿宋" w:hAnsi="仿宋" w:hint="eastAsia"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b/>
          <w:spacing w:val="12"/>
          <w:kern w:val="0"/>
          <w:sz w:val="30"/>
          <w:szCs w:val="30"/>
        </w:rPr>
        <w:t>通讯地址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：广东省广州市海珠区仑头路21号广东财经大学（广州校区）北4楼204室</w:t>
      </w:r>
    </w:p>
    <w:p w:rsidR="00B47AFE" w:rsidRPr="00146424" w:rsidRDefault="00146424" w:rsidP="00146424">
      <w:pPr>
        <w:widowControl/>
        <w:jc w:val="left"/>
        <w:rPr>
          <w:rFonts w:ascii="仿宋" w:eastAsia="仿宋" w:hAnsi="仿宋"/>
          <w:spacing w:val="12"/>
          <w:kern w:val="0"/>
          <w:sz w:val="30"/>
          <w:szCs w:val="30"/>
        </w:rPr>
      </w:pPr>
      <w:r>
        <w:rPr>
          <w:rFonts w:ascii="仿宋" w:eastAsia="仿宋" w:hAnsi="仿宋" w:hint="eastAsia"/>
          <w:b/>
          <w:spacing w:val="12"/>
          <w:kern w:val="0"/>
          <w:sz w:val="30"/>
          <w:szCs w:val="30"/>
        </w:rPr>
        <w:t>邮政编码</w:t>
      </w:r>
      <w:r>
        <w:rPr>
          <w:rFonts w:ascii="仿宋" w:eastAsia="仿宋" w:hAnsi="仿宋" w:hint="eastAsia"/>
          <w:spacing w:val="12"/>
          <w:kern w:val="0"/>
          <w:sz w:val="30"/>
          <w:szCs w:val="30"/>
        </w:rPr>
        <w:t>：510320</w:t>
      </w:r>
    </w:p>
    <w:sectPr w:rsidR="00B47AFE" w:rsidRPr="00146424" w:rsidSect="00EF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424"/>
    <w:rsid w:val="00146424"/>
    <w:rsid w:val="007B60A3"/>
    <w:rsid w:val="00AE33A9"/>
    <w:rsid w:val="00B47AFE"/>
    <w:rsid w:val="00EF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2021-05-24T13:59:00Z</dcterms:created>
  <dcterms:modified xsi:type="dcterms:W3CDTF">2021-05-24T13:59:00Z</dcterms:modified>
</cp:coreProperties>
</file>